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88" w:rsidRPr="001B267F" w:rsidRDefault="00DE5688" w:rsidP="00DE5688">
      <w:pPr>
        <w:spacing w:after="0"/>
        <w:ind w:left="2832" w:firstLine="708"/>
        <w:rPr>
          <w:rFonts w:ascii="Times New Roman" w:hAnsi="Times New Roman"/>
          <w:sz w:val="18"/>
          <w:szCs w:val="18"/>
        </w:rPr>
      </w:pPr>
      <w:r w:rsidRPr="00DE5688">
        <w:rPr>
          <w:rFonts w:ascii="Times New Roman" w:hAnsi="Times New Roman"/>
          <w:sz w:val="18"/>
          <w:szCs w:val="18"/>
          <w:lang w:val="ru-RU"/>
        </w:rPr>
        <w:t xml:space="preserve">                 </w:t>
      </w:r>
      <w:r w:rsidRPr="001B267F"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485140" cy="5124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688" w:rsidRPr="001B267F" w:rsidRDefault="00DE5688" w:rsidP="00DE5688">
      <w:pPr>
        <w:spacing w:after="0"/>
        <w:jc w:val="center"/>
        <w:rPr>
          <w:rFonts w:ascii="Times New Roman" w:eastAsia="Arial Unicode MS" w:hAnsi="Times New Roman"/>
          <w:b/>
          <w:sz w:val="18"/>
          <w:szCs w:val="18"/>
        </w:rPr>
      </w:pPr>
      <w:r w:rsidRPr="001B267F">
        <w:rPr>
          <w:rFonts w:ascii="Times New Roman" w:eastAsia="Arial Unicode MS" w:hAnsi="Times New Roman"/>
          <w:b/>
          <w:sz w:val="18"/>
          <w:szCs w:val="18"/>
        </w:rPr>
        <w:t>УКРАЇНА</w:t>
      </w:r>
    </w:p>
    <w:p w:rsidR="00DE5688" w:rsidRPr="001B267F" w:rsidRDefault="00DE5688" w:rsidP="00DE5688">
      <w:pPr>
        <w:spacing w:after="0"/>
        <w:jc w:val="center"/>
        <w:rPr>
          <w:rFonts w:ascii="Times New Roman" w:eastAsia="Arial Unicode MS" w:hAnsi="Times New Roman"/>
          <w:b/>
          <w:sz w:val="18"/>
          <w:szCs w:val="18"/>
        </w:rPr>
      </w:pPr>
      <w:r w:rsidRPr="001B267F">
        <w:rPr>
          <w:rFonts w:ascii="Times New Roman" w:eastAsia="Arial Unicode MS" w:hAnsi="Times New Roman"/>
          <w:b/>
          <w:sz w:val="18"/>
          <w:szCs w:val="18"/>
        </w:rPr>
        <w:t>ХМЕЛЬНИЦЬКА ОБЛАСНА РАДА</w:t>
      </w:r>
    </w:p>
    <w:p w:rsidR="00DE5688" w:rsidRPr="001B267F" w:rsidRDefault="00DE5688" w:rsidP="00DE5688">
      <w:pPr>
        <w:spacing w:after="0"/>
        <w:jc w:val="center"/>
        <w:rPr>
          <w:rFonts w:ascii="Times New Roman" w:eastAsia="Arial Unicode MS" w:hAnsi="Times New Roman"/>
          <w:sz w:val="18"/>
          <w:szCs w:val="18"/>
        </w:rPr>
      </w:pPr>
      <w:r w:rsidRPr="001B267F">
        <w:rPr>
          <w:rFonts w:ascii="Times New Roman" w:eastAsia="Arial Unicode MS" w:hAnsi="Times New Roman"/>
          <w:sz w:val="18"/>
          <w:szCs w:val="18"/>
        </w:rPr>
        <w:t>ДЕПАРТАМЕНТ СОЦІАЛЬНОГО ЗАХИСТУ НАСЕЛЕННЯ ХМЕЛЬНИЦЬКОЇ ОБЛАСНОЇ ДЕРЖАВНОЇ АДМІНІСТРАЦІЇ</w:t>
      </w:r>
    </w:p>
    <w:p w:rsidR="00DE5688" w:rsidRPr="001B267F" w:rsidRDefault="00DE5688" w:rsidP="00DE5688">
      <w:pPr>
        <w:spacing w:after="0"/>
        <w:jc w:val="center"/>
        <w:rPr>
          <w:rFonts w:ascii="Times New Roman" w:eastAsia="Arial Unicode MS" w:hAnsi="Times New Roman"/>
          <w:b/>
          <w:sz w:val="18"/>
          <w:szCs w:val="18"/>
        </w:rPr>
      </w:pPr>
      <w:r w:rsidRPr="001B267F">
        <w:rPr>
          <w:rFonts w:ascii="Times New Roman" w:eastAsia="Arial Unicode MS" w:hAnsi="Times New Roman"/>
          <w:b/>
          <w:sz w:val="18"/>
          <w:szCs w:val="18"/>
        </w:rPr>
        <w:t>КОМУНАЛЬНИЙ  ПСИХІАТРИЧНИЙ  ЗАКЛАД  МІЛІВЕЦЬКИЙ  ПСИХОНЕВРОЛОГІЧНИЙ  ІНТЕРНАТ</w:t>
      </w:r>
    </w:p>
    <w:p w:rsidR="00DE5688" w:rsidRPr="001B267F" w:rsidRDefault="00DE5688" w:rsidP="00DE5688">
      <w:pPr>
        <w:spacing w:after="0"/>
        <w:jc w:val="center"/>
        <w:rPr>
          <w:rFonts w:ascii="Times New Roman" w:eastAsia="Arial Unicode MS" w:hAnsi="Times New Roman"/>
          <w:sz w:val="18"/>
          <w:szCs w:val="18"/>
        </w:rPr>
      </w:pPr>
      <w:r w:rsidRPr="001B267F">
        <w:rPr>
          <w:rFonts w:ascii="Times New Roman" w:eastAsia="Arial Unicode MS" w:hAnsi="Times New Roman"/>
          <w:sz w:val="18"/>
          <w:szCs w:val="18"/>
        </w:rPr>
        <w:t xml:space="preserve">32338,  Хмельницька обл..,Кам’янець – Подільський р-н., с. Мілівці  вул.. Головна буд.2, тел.(+38 068 7690072) </w:t>
      </w:r>
    </w:p>
    <w:p w:rsidR="00DE5688" w:rsidRPr="001B267F" w:rsidRDefault="00DE5688" w:rsidP="00DE568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B267F">
        <w:rPr>
          <w:rFonts w:ascii="Times New Roman" w:hAnsi="Times New Roman"/>
          <w:b/>
          <w:sz w:val="18"/>
          <w:szCs w:val="18"/>
        </w:rPr>
        <w:t>milivetskiypni @ukr.net</w:t>
      </w:r>
    </w:p>
    <w:tbl>
      <w:tblPr>
        <w:tblpPr w:leftFromText="180" w:rightFromText="180" w:bottomFromText="160" w:vertAnchor="text" w:horzAnchor="margin" w:tblpXSpec="center" w:tblpY="291"/>
        <w:tblW w:w="86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8610"/>
      </w:tblGrid>
      <w:tr w:rsidR="00DE5688" w:rsidRPr="001B267F" w:rsidTr="00786812">
        <w:trPr>
          <w:trHeight w:val="7848"/>
        </w:trPr>
        <w:tc>
          <w:tcPr>
            <w:tcW w:w="861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E5688" w:rsidRDefault="00DE5688" w:rsidP="00786812">
            <w:pPr>
              <w:rPr>
                <w:kern w:val="2"/>
                <w:sz w:val="24"/>
                <w:szCs w:val="24"/>
              </w:rPr>
            </w:pPr>
          </w:p>
          <w:p w:rsidR="00DE5688" w:rsidRDefault="00DE5688" w:rsidP="00786812">
            <w:pPr>
              <w:rPr>
                <w:kern w:val="2"/>
                <w:sz w:val="24"/>
                <w:szCs w:val="24"/>
              </w:rPr>
            </w:pPr>
          </w:p>
          <w:p w:rsidR="00DE5688" w:rsidRPr="001B267F" w:rsidRDefault="00DE5688" w:rsidP="00786812">
            <w:pPr>
              <w:rPr>
                <w:kern w:val="2"/>
                <w:sz w:val="24"/>
                <w:szCs w:val="24"/>
              </w:rPr>
            </w:pPr>
          </w:p>
          <w:p w:rsidR="00DE5688" w:rsidRPr="001B267F" w:rsidRDefault="00DE5688" w:rsidP="00786812">
            <w:pPr>
              <w:rPr>
                <w:b/>
                <w:kern w:val="2"/>
                <w:sz w:val="24"/>
                <w:szCs w:val="24"/>
              </w:rPr>
            </w:pPr>
            <w:r w:rsidRPr="001B267F">
              <w:rPr>
                <w:b/>
                <w:kern w:val="2"/>
                <w:sz w:val="24"/>
                <w:szCs w:val="24"/>
              </w:rPr>
              <w:t xml:space="preserve">      №</w:t>
            </w:r>
            <w:r>
              <w:rPr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b/>
                <w:kern w:val="2"/>
                <w:sz w:val="24"/>
                <w:szCs w:val="24"/>
                <w:lang w:val="en-US"/>
              </w:rPr>
              <w:t xml:space="preserve">130 </w:t>
            </w:r>
            <w:r>
              <w:rPr>
                <w:b/>
                <w:kern w:val="2"/>
                <w:sz w:val="24"/>
                <w:szCs w:val="24"/>
              </w:rPr>
              <w:t>від 30.</w:t>
            </w:r>
            <w:r w:rsidRPr="001B267F">
              <w:rPr>
                <w:b/>
                <w:kern w:val="2"/>
                <w:sz w:val="24"/>
                <w:szCs w:val="24"/>
              </w:rPr>
              <w:t>0</w:t>
            </w:r>
            <w:r>
              <w:rPr>
                <w:b/>
                <w:kern w:val="2"/>
                <w:sz w:val="24"/>
                <w:szCs w:val="24"/>
              </w:rPr>
              <w:t>9</w:t>
            </w:r>
            <w:r w:rsidRPr="001B267F">
              <w:rPr>
                <w:b/>
                <w:kern w:val="2"/>
                <w:sz w:val="24"/>
                <w:szCs w:val="24"/>
              </w:rPr>
              <w:t>.2024р.</w:t>
            </w:r>
          </w:p>
          <w:p w:rsidR="00DE5688" w:rsidRPr="001B267F" w:rsidRDefault="00DE5688" w:rsidP="00786812">
            <w:pPr>
              <w:rPr>
                <w:kern w:val="2"/>
                <w:sz w:val="24"/>
                <w:szCs w:val="24"/>
              </w:rPr>
            </w:pPr>
          </w:p>
          <w:p w:rsidR="00DE5688" w:rsidRPr="001B267F" w:rsidRDefault="00DE5688" w:rsidP="00786812">
            <w:pPr>
              <w:rPr>
                <w:kern w:val="2"/>
                <w:sz w:val="24"/>
                <w:szCs w:val="24"/>
              </w:rPr>
            </w:pPr>
          </w:p>
          <w:p w:rsidR="00DE5688" w:rsidRPr="001B267F" w:rsidRDefault="00DE5688" w:rsidP="00786812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E5688" w:rsidRPr="001B267F" w:rsidRDefault="00DE5688" w:rsidP="00786812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E5688" w:rsidRPr="001B267F" w:rsidRDefault="00DE5688" w:rsidP="00786812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E5688" w:rsidRPr="001B267F" w:rsidRDefault="00DE5688" w:rsidP="00786812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E5688" w:rsidRPr="001B267F" w:rsidRDefault="00DE5688" w:rsidP="00786812">
            <w:pPr>
              <w:ind w:firstLine="45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B267F">
              <w:rPr>
                <w:rFonts w:ascii="Times New Roman" w:hAnsi="Times New Roman"/>
                <w:kern w:val="2"/>
                <w:sz w:val="24"/>
                <w:szCs w:val="24"/>
              </w:rPr>
              <w:t xml:space="preserve">   Адміністрація КПЗ «Мілівецький психоневрологічний інтернат» просить  Вас опублікувати на офіці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йному сайті Департаменту слідуючі закупівлі</w:t>
            </w:r>
            <w:r w:rsidRPr="001B267F">
              <w:rPr>
                <w:rFonts w:ascii="Times New Roman" w:hAnsi="Times New Roman"/>
                <w:kern w:val="2"/>
                <w:sz w:val="24"/>
                <w:szCs w:val="24"/>
              </w:rPr>
              <w:t>:</w:t>
            </w:r>
          </w:p>
          <w:p w:rsidR="00DE5688" w:rsidRPr="001B267F" w:rsidRDefault="00DE5688" w:rsidP="00786812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DE5688" w:rsidRDefault="00DE5688" w:rsidP="0078681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267F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Д</w:t>
            </w:r>
            <w:r w:rsidRPr="0033118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К</w:t>
            </w:r>
            <w:proofErr w:type="spellEnd"/>
            <w:r w:rsidRPr="0033118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021-2015 – </w:t>
            </w:r>
            <w:r w:rsidRPr="003311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15320000-7–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331188">
              <w:rPr>
                <w:rFonts w:ascii="Times New Roman" w:hAnsi="Times New Roman"/>
                <w:b/>
                <w:bCs/>
                <w:sz w:val="24"/>
                <w:szCs w:val="24"/>
              </w:rPr>
              <w:t>Фруктові  та</w:t>
            </w:r>
            <w:r w:rsidRPr="00DE568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31188">
              <w:rPr>
                <w:rFonts w:ascii="Times New Roman" w:hAnsi="Times New Roman"/>
                <w:b/>
                <w:bCs/>
                <w:sz w:val="24"/>
                <w:szCs w:val="24"/>
              </w:rPr>
              <w:t>овочеві соки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»;</w:t>
            </w:r>
          </w:p>
          <w:p w:rsidR="00DE5688" w:rsidRPr="00331188" w:rsidRDefault="00DE5688" w:rsidP="0078681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proofErr w:type="spellStart"/>
            <w:r w:rsidRPr="0033118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ДК</w:t>
            </w:r>
            <w:proofErr w:type="spellEnd"/>
            <w:r w:rsidRPr="0033118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 021-2015 – </w:t>
            </w:r>
            <w:r w:rsidRPr="00331188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15230000-9</w:t>
            </w:r>
            <w:r w:rsidRPr="0033118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DFEFD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DFEFD"/>
              </w:rPr>
              <w:t>–</w:t>
            </w:r>
            <w:r w:rsidRPr="0033118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DFEFD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DFEFD"/>
              </w:rPr>
              <w:t>«</w:t>
            </w:r>
            <w:r w:rsidRPr="00331188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Сушена чи солена риба; риба в розсолі; копчена риба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».</w:t>
            </w:r>
          </w:p>
          <w:p w:rsidR="00DE5688" w:rsidRPr="001B267F" w:rsidRDefault="00DE5688" w:rsidP="00786812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</w:p>
          <w:p w:rsidR="00DE5688" w:rsidRPr="001B267F" w:rsidRDefault="00DE5688" w:rsidP="00786812">
            <w:pPr>
              <w:spacing w:line="360" w:lineRule="auto"/>
              <w:rPr>
                <w:kern w:val="2"/>
                <w:sz w:val="24"/>
                <w:szCs w:val="24"/>
              </w:rPr>
            </w:pPr>
          </w:p>
        </w:tc>
      </w:tr>
    </w:tbl>
    <w:p w:rsidR="00DE5688" w:rsidRPr="00DC6438" w:rsidRDefault="00DE5688" w:rsidP="00DE5688">
      <w:pPr>
        <w:rPr>
          <w:sz w:val="28"/>
          <w:szCs w:val="28"/>
        </w:rPr>
      </w:pPr>
    </w:p>
    <w:p w:rsidR="00DE5688" w:rsidRDefault="00DE5688" w:rsidP="00DE5688">
      <w:pPr>
        <w:rPr>
          <w:sz w:val="28"/>
          <w:szCs w:val="28"/>
        </w:rPr>
        <w:sectPr w:rsidR="00DE568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E5688" w:rsidRDefault="00DE5688" w:rsidP="00DE5688">
      <w:pPr>
        <w:rPr>
          <w:sz w:val="28"/>
          <w:szCs w:val="28"/>
        </w:rPr>
      </w:pPr>
    </w:p>
    <w:p w:rsidR="00DE5688" w:rsidRPr="001B267F" w:rsidRDefault="00DE5688" w:rsidP="00DE5688">
      <w:pPr>
        <w:rPr>
          <w:sz w:val="20"/>
          <w:szCs w:val="20"/>
        </w:rPr>
      </w:pPr>
      <w:r w:rsidRPr="001B267F">
        <w:rPr>
          <w:sz w:val="20"/>
          <w:szCs w:val="20"/>
        </w:rPr>
        <w:t>Додаток 1</w:t>
      </w:r>
    </w:p>
    <w:tbl>
      <w:tblPr>
        <w:tblStyle w:val="a3"/>
        <w:tblW w:w="4906" w:type="pct"/>
        <w:tblInd w:w="-147" w:type="dxa"/>
        <w:tblLayout w:type="fixed"/>
        <w:tblLook w:val="04A0"/>
      </w:tblPr>
      <w:tblGrid>
        <w:gridCol w:w="2542"/>
        <w:gridCol w:w="2639"/>
        <w:gridCol w:w="1190"/>
        <w:gridCol w:w="1832"/>
        <w:gridCol w:w="5176"/>
        <w:gridCol w:w="1684"/>
      </w:tblGrid>
      <w:tr w:rsidR="00DE5688" w:rsidRPr="001B267F" w:rsidTr="00786812">
        <w:trPr>
          <w:trHeight w:val="169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Pr="001B267F" w:rsidRDefault="00DE5688" w:rsidP="007868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5688" w:rsidRDefault="00DE5688" w:rsidP="007868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5688" w:rsidRDefault="00DE5688" w:rsidP="007868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5688" w:rsidRPr="001B267F" w:rsidRDefault="00DE5688" w:rsidP="00786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предмета закупівлі відповідно до </w:t>
            </w:r>
            <w:proofErr w:type="spellStart"/>
            <w:r w:rsidRPr="001B2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</w:t>
            </w:r>
            <w:proofErr w:type="spellEnd"/>
            <w:r w:rsidRPr="001B2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021:2015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Pr="001B267F" w:rsidRDefault="00DE5688" w:rsidP="007868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5688" w:rsidRDefault="00DE5688" w:rsidP="007868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5688" w:rsidRDefault="00DE5688" w:rsidP="007868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5688" w:rsidRPr="001B267F" w:rsidRDefault="00DE5688" w:rsidP="00786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Конкретна назва предмета закупівлі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88" w:rsidRDefault="00DE5688" w:rsidP="007868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5688" w:rsidRPr="001B267F" w:rsidRDefault="00DE5688" w:rsidP="007868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Очікувана вартість предмета закупівлі</w:t>
            </w:r>
          </w:p>
          <w:p w:rsidR="00DE5688" w:rsidRPr="001B267F" w:rsidRDefault="00DE5688" w:rsidP="00786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(грн.)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Pr="001B267F" w:rsidRDefault="00DE5688" w:rsidP="007868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5688" w:rsidRDefault="00DE5688" w:rsidP="007868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5688" w:rsidRPr="001B267F" w:rsidRDefault="00DE5688" w:rsidP="007868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E5688" w:rsidRPr="001B267F" w:rsidRDefault="00DE5688" w:rsidP="00786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6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Процедура закупівлі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Pr="001B267F" w:rsidRDefault="00DE5688" w:rsidP="00786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5688" w:rsidRPr="001B267F" w:rsidRDefault="00DE5688" w:rsidP="00786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5688" w:rsidRDefault="00DE5688" w:rsidP="00786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5688" w:rsidRDefault="00DE5688" w:rsidP="00786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5688" w:rsidRPr="001B267F" w:rsidRDefault="00DE5688" w:rsidP="00786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67F">
              <w:rPr>
                <w:rFonts w:ascii="Times New Roman" w:hAnsi="Times New Roman"/>
                <w:sz w:val="20"/>
                <w:szCs w:val="20"/>
              </w:rPr>
              <w:t>Технічні та якісні характеристики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Pr="001B267F" w:rsidRDefault="00DE5688" w:rsidP="00786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5688" w:rsidRDefault="00DE5688" w:rsidP="007868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5688" w:rsidRDefault="00DE5688" w:rsidP="0078681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5688" w:rsidRPr="00E20622" w:rsidRDefault="00DE5688" w:rsidP="007868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Уповноважена особа</w:t>
            </w:r>
          </w:p>
        </w:tc>
      </w:tr>
      <w:tr w:rsidR="00DE5688" w:rsidRPr="001B267F" w:rsidTr="00786812">
        <w:trPr>
          <w:trHeight w:val="2188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88" w:rsidRPr="001B267F" w:rsidRDefault="00DE5688" w:rsidP="0078681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15320000-7– Фруктові </w:t>
            </w:r>
            <w:r w:rsidRPr="001B26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овочеві соки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5688" w:rsidRDefault="00DE5688" w:rsidP="00786812">
            <w:pPr>
              <w:shd w:val="clear" w:color="auto" w:fill="EEEEEE"/>
              <w:textAlignment w:val="baseline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bdr w:val="none" w:sz="0" w:space="0" w:color="auto" w:frame="1"/>
                <w:lang w:eastAsia="uk-UA"/>
              </w:rPr>
              <w:t>Соки фруктові в асортименті:</w:t>
            </w:r>
          </w:p>
          <w:p w:rsidR="00DE5688" w:rsidRDefault="00DE5688" w:rsidP="00786812">
            <w:pPr>
              <w:shd w:val="clear" w:color="auto" w:fill="EEEEEE"/>
              <w:textAlignment w:val="baseline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bdr w:val="none" w:sz="0" w:space="0" w:color="auto" w:frame="1"/>
                <w:lang w:eastAsia="uk-UA"/>
              </w:rPr>
              <w:t>-сік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bdr w:val="none" w:sz="0" w:space="0" w:color="auto" w:frame="1"/>
                <w:lang w:eastAsia="uk-UA"/>
              </w:rPr>
              <w:t xml:space="preserve"> яблучний;</w:t>
            </w:r>
          </w:p>
          <w:p w:rsidR="00DE5688" w:rsidRDefault="00DE5688" w:rsidP="00786812">
            <w:pPr>
              <w:shd w:val="clear" w:color="auto" w:fill="EEEEEE"/>
              <w:textAlignment w:val="baseline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bdr w:val="none" w:sz="0" w:space="0" w:color="auto" w:frame="1"/>
                <w:lang w:eastAsia="uk-UA"/>
              </w:rPr>
              <w:t>-сік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bdr w:val="none" w:sz="0" w:space="0" w:color="auto" w:frame="1"/>
                <w:lang w:eastAsia="uk-UA"/>
              </w:rPr>
              <w:t xml:space="preserve"> яблучно-грушевий;</w:t>
            </w:r>
          </w:p>
          <w:p w:rsidR="00DE5688" w:rsidRPr="001B267F" w:rsidRDefault="00DE5688" w:rsidP="00786812">
            <w:pPr>
              <w:shd w:val="clear" w:color="auto" w:fill="EEEEEE"/>
              <w:textAlignment w:val="baseline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bdr w:val="none" w:sz="0" w:space="0" w:color="auto" w:frame="1"/>
                <w:lang w:eastAsia="uk-UA"/>
              </w:rPr>
              <w:t>-сік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bdr w:val="none" w:sz="0" w:space="0" w:color="auto" w:frame="1"/>
                <w:lang w:eastAsia="uk-UA"/>
              </w:rPr>
              <w:t xml:space="preserve"> апельсиновий.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5688" w:rsidRPr="001B267F" w:rsidRDefault="00DE5688" w:rsidP="007868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360 000</w:t>
            </w:r>
            <w:r w:rsidRPr="001B267F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88" w:rsidRPr="001B267F" w:rsidRDefault="00DE5688" w:rsidP="0078681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67F">
              <w:rPr>
                <w:rFonts w:ascii="Times New Roman" w:hAnsi="Times New Roman"/>
                <w:sz w:val="20"/>
                <w:szCs w:val="20"/>
                <w:lang w:eastAsia="ru-RU"/>
              </w:rPr>
              <w:t>Відкриті торги з особливостями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Pr="004C2937" w:rsidRDefault="00DE5688" w:rsidP="00786812">
            <w:pPr>
              <w:shd w:val="clear" w:color="auto" w:fill="FDFEFD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937">
              <w:rPr>
                <w:rFonts w:ascii="Times New Roman" w:hAnsi="Times New Roman"/>
                <w:color w:val="000000"/>
                <w:sz w:val="20"/>
                <w:szCs w:val="20"/>
              </w:rPr>
              <w:t>Строк (термін) поставки товару: до 31.12.2024 року.</w:t>
            </w:r>
          </w:p>
          <w:p w:rsidR="00DE5688" w:rsidRPr="004C2937" w:rsidRDefault="00DE5688" w:rsidP="00786812">
            <w:pPr>
              <w:shd w:val="clear" w:color="auto" w:fill="FDFEFD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937">
              <w:rPr>
                <w:rFonts w:ascii="Times New Roman" w:hAnsi="Times New Roman"/>
                <w:color w:val="000000"/>
                <w:sz w:val="20"/>
                <w:szCs w:val="20"/>
              </w:rPr>
              <w:t>1. Товар, запропонований Учасником, повинен відповідати якісним характеристикам: Колір – властивий відповідним видам фруктів після термічного оброблення. Зовнішній вигляд і консистенція – прозора рідина. Смак і запах – смак та запах добре виражені, властиві використаним видам сировини після термічного оброблення. Сторонні присмак і запах відсутні.</w:t>
            </w:r>
          </w:p>
          <w:p w:rsidR="00DE5688" w:rsidRPr="004C2937" w:rsidRDefault="00DE5688" w:rsidP="00786812">
            <w:pPr>
              <w:shd w:val="clear" w:color="auto" w:fill="FDFEFD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937">
              <w:rPr>
                <w:rFonts w:ascii="Times New Roman" w:hAnsi="Times New Roman"/>
                <w:color w:val="000000"/>
                <w:sz w:val="20"/>
                <w:szCs w:val="20"/>
              </w:rPr>
              <w:t>2. При виявленні Замовником дефектів, будь-чого іншого, що може якимось чином вплинути на якісні характеристики товару, Постачальник повинен замінити товар в асортименті та кількості, вказаній в заявці Замовника в найкоротші терміни. В разі поставки товару неналежної якості термін заміни товару Постачальником становить 2 години з моменту встановлення, що товар не відповідає встановленим якісним характеристикам (надати гарантійний лист).</w:t>
            </w:r>
          </w:p>
          <w:p w:rsidR="00DE5688" w:rsidRPr="004C2937" w:rsidRDefault="00DE5688" w:rsidP="00786812">
            <w:pPr>
              <w:shd w:val="clear" w:color="auto" w:fill="FDFEFD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937">
              <w:rPr>
                <w:rFonts w:ascii="Times New Roman" w:hAnsi="Times New Roman"/>
                <w:color w:val="000000"/>
                <w:sz w:val="20"/>
                <w:szCs w:val="20"/>
              </w:rPr>
              <w:t>3. Для підтвердження відповідності тендерної пропозиції Учасника технічним та якісним вимогам до предмета закупівлі, Учасник повинен надати наступні документи:</w:t>
            </w:r>
          </w:p>
          <w:p w:rsidR="00DE5688" w:rsidRPr="004C2937" w:rsidRDefault="00DE5688" w:rsidP="00786812">
            <w:pPr>
              <w:pStyle w:val="a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C2937">
              <w:rPr>
                <w:color w:val="000000"/>
                <w:sz w:val="20"/>
                <w:szCs w:val="20"/>
              </w:rPr>
              <w:t>3.1. Гарантійний лист-згода з усіма технічним</w:t>
            </w:r>
            <w:r>
              <w:rPr>
                <w:color w:val="000000"/>
                <w:sz w:val="20"/>
                <w:szCs w:val="20"/>
              </w:rPr>
              <w:t>и та якісними вимогами</w:t>
            </w:r>
            <w:r w:rsidRPr="004C2937">
              <w:rPr>
                <w:color w:val="000000"/>
                <w:sz w:val="20"/>
                <w:szCs w:val="20"/>
              </w:rPr>
              <w:t xml:space="preserve"> до предмету закупівлі.</w:t>
            </w:r>
          </w:p>
          <w:p w:rsidR="00DE5688" w:rsidRPr="004C2937" w:rsidRDefault="00DE5688" w:rsidP="00786812">
            <w:pPr>
              <w:pStyle w:val="a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4C2937">
              <w:rPr>
                <w:color w:val="000000"/>
                <w:sz w:val="20"/>
                <w:szCs w:val="20"/>
              </w:rPr>
              <w:t>3.2. Скановану копію експертного (них) висновку (</w:t>
            </w:r>
            <w:proofErr w:type="spellStart"/>
            <w:r w:rsidRPr="004C2937">
              <w:rPr>
                <w:color w:val="000000"/>
                <w:sz w:val="20"/>
                <w:szCs w:val="20"/>
              </w:rPr>
              <w:t>ків</w:t>
            </w:r>
            <w:proofErr w:type="spellEnd"/>
            <w:r w:rsidRPr="004C2937">
              <w:rPr>
                <w:color w:val="000000"/>
                <w:sz w:val="20"/>
                <w:szCs w:val="20"/>
              </w:rPr>
              <w:t>) виданого (них) на товар, виданий у поточному році акредитованою лабораторією НААУ відповідно до вимог ДСТУ EN ISO/IEC 17025:2019.</w:t>
            </w:r>
          </w:p>
          <w:p w:rsidR="00DE5688" w:rsidRPr="001B267F" w:rsidRDefault="00DE5688" w:rsidP="00786812">
            <w:pPr>
              <w:shd w:val="clear" w:color="auto" w:fill="FDFEFD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88" w:rsidRPr="001B267F" w:rsidRDefault="00DE5688" w:rsidP="00786812">
            <w:pPr>
              <w:rPr>
                <w:rFonts w:ascii="Times New Roman" w:hAnsi="Times New Roman"/>
                <w:sz w:val="20"/>
                <w:szCs w:val="20"/>
              </w:rPr>
            </w:pPr>
            <w:r w:rsidRPr="001B267F">
              <w:rPr>
                <w:rFonts w:ascii="Times New Roman" w:hAnsi="Times New Roman"/>
                <w:sz w:val="20"/>
                <w:szCs w:val="20"/>
              </w:rPr>
              <w:t>Ковбель Т.П.</w:t>
            </w:r>
          </w:p>
        </w:tc>
      </w:tr>
      <w:tr w:rsidR="00DE5688" w:rsidRPr="001B267F" w:rsidTr="00786812">
        <w:trPr>
          <w:trHeight w:val="2259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Pr="003E7368" w:rsidRDefault="00DE5688" w:rsidP="0078681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368">
              <w:rPr>
                <w:rFonts w:ascii="Times New Roman" w:hAnsi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DFEFD"/>
              </w:rPr>
              <w:lastRenderedPageBreak/>
              <w:t>15230000-9</w:t>
            </w:r>
            <w:r w:rsidRPr="003E736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DFEFD"/>
              </w:rPr>
              <w:t> - </w:t>
            </w:r>
            <w:r w:rsidRPr="003E7368">
              <w:rPr>
                <w:rFonts w:ascii="Times New Roman" w:hAnsi="Times New Roman"/>
                <w:b/>
                <w:color w:val="000000"/>
                <w:sz w:val="20"/>
                <w:szCs w:val="20"/>
                <w:bdr w:val="none" w:sz="0" w:space="0" w:color="auto" w:frame="1"/>
                <w:shd w:val="clear" w:color="auto" w:fill="FDFEFD"/>
              </w:rPr>
              <w:t>Сушена чи солена риба; риба в розсолі; копчена риба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688" w:rsidRPr="003E7368" w:rsidRDefault="00DE5688" w:rsidP="00786812">
            <w:pPr>
              <w:shd w:val="clear" w:color="auto" w:fill="EEEEEE"/>
              <w:textAlignment w:val="baseline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3E736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DFEFD"/>
              </w:rPr>
              <w:t>Солена риба «філе оселедця», Солена риба «скумбрія», Риба в розсолі «тюлька»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688" w:rsidRDefault="00DE5688" w:rsidP="0078681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265 000,00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Pr="001B267F" w:rsidRDefault="00DE5688" w:rsidP="0078681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67F">
              <w:rPr>
                <w:rFonts w:ascii="Times New Roman" w:hAnsi="Times New Roman"/>
                <w:sz w:val="20"/>
                <w:szCs w:val="20"/>
                <w:lang w:eastAsia="ru-RU"/>
              </w:rPr>
              <w:t>Відкриті торги з особливостями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Pr="00D90F33" w:rsidRDefault="00DE5688" w:rsidP="00786812">
            <w:pPr>
              <w:pStyle w:val="a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90F33">
              <w:rPr>
                <w:color w:val="000000"/>
                <w:sz w:val="20"/>
                <w:szCs w:val="20"/>
              </w:rPr>
              <w:t xml:space="preserve">Строки постачання: до 31.12.2024 року. Постачання товару здійснюється протягом 2-х (двох) годин з моменту подання замовником заявки на поставку товару (заявка може бути передана засобами телефонного зв’язку, шляхом листування, по електронній пошті, ін.). </w:t>
            </w:r>
          </w:p>
          <w:p w:rsidR="00DE5688" w:rsidRPr="00D90F33" w:rsidRDefault="00DE5688" w:rsidP="00786812">
            <w:pPr>
              <w:pStyle w:val="a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90F33">
              <w:rPr>
                <w:color w:val="000000"/>
                <w:sz w:val="20"/>
                <w:szCs w:val="20"/>
              </w:rPr>
              <w:t>1. Кожен продукт харчування повинен мати відповідне пакування, яке забезпечує цілісність товару та збереження його якості під час транспортування.</w:t>
            </w:r>
          </w:p>
          <w:p w:rsidR="00DE5688" w:rsidRPr="00D90F33" w:rsidRDefault="00DE5688" w:rsidP="00786812">
            <w:pPr>
              <w:pStyle w:val="a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90F33">
              <w:rPr>
                <w:color w:val="000000"/>
                <w:sz w:val="20"/>
                <w:szCs w:val="20"/>
              </w:rPr>
              <w:t>2. Неякісний товар підлягає обов’язковій заміні та всі витрати пов’язані із заміною товару несе постачальник.</w:t>
            </w:r>
          </w:p>
          <w:p w:rsidR="00DE5688" w:rsidRPr="00D90F33" w:rsidRDefault="00DE5688" w:rsidP="00786812">
            <w:pPr>
              <w:pStyle w:val="a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90F33">
              <w:rPr>
                <w:color w:val="000000"/>
                <w:sz w:val="20"/>
                <w:szCs w:val="20"/>
              </w:rPr>
              <w:t>3. Доставка товару спеціалізов</w:t>
            </w:r>
            <w:r>
              <w:rPr>
                <w:color w:val="000000"/>
                <w:sz w:val="20"/>
                <w:szCs w:val="20"/>
              </w:rPr>
              <w:t xml:space="preserve">аним транспортом постачальника, </w:t>
            </w:r>
            <w:bookmarkStart w:id="0" w:name="_GoBack"/>
            <w:bookmarkEnd w:id="0"/>
            <w:r w:rsidRPr="00D90F33">
              <w:rPr>
                <w:color w:val="000000"/>
                <w:sz w:val="20"/>
                <w:szCs w:val="20"/>
              </w:rPr>
              <w:t>завантажувально-розвантажувальні роботи за рахунок постачальника.</w:t>
            </w:r>
          </w:p>
          <w:p w:rsidR="00DE5688" w:rsidRPr="00D90F33" w:rsidRDefault="00DE5688" w:rsidP="00786812">
            <w:pPr>
              <w:pStyle w:val="a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90F33">
              <w:rPr>
                <w:color w:val="000000"/>
                <w:sz w:val="20"/>
                <w:szCs w:val="20"/>
              </w:rPr>
              <w:t>4. Постачання товару здійснюватиметься протягом дії договору, щоденно невеликими партіями згідно графіка поставки, який буде додатково узгоджено з переможцем.</w:t>
            </w:r>
          </w:p>
          <w:p w:rsidR="00DE5688" w:rsidRPr="00D90F33" w:rsidRDefault="00DE5688" w:rsidP="00786812">
            <w:pPr>
              <w:pStyle w:val="a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90F33">
              <w:rPr>
                <w:color w:val="000000"/>
                <w:sz w:val="20"/>
                <w:szCs w:val="20"/>
              </w:rPr>
              <w:t>5. Прийом товару по кількості та якості здійснюється працівником Замовника.</w:t>
            </w:r>
          </w:p>
          <w:p w:rsidR="00DE5688" w:rsidRPr="00D90F33" w:rsidRDefault="00DE5688" w:rsidP="00786812">
            <w:pPr>
              <w:pStyle w:val="a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90F33">
              <w:rPr>
                <w:color w:val="000000"/>
                <w:sz w:val="20"/>
                <w:szCs w:val="20"/>
              </w:rPr>
              <w:t>Постачальник зобов'язаний у момент передачі Товару надати в розпорядження Замовнику оригінали або завірені копії документів, що засвідчують відповідність Товару вимогам стандарту або технічних умов відповідно до діючого законодавства України, а також документи що посвідчують якість товару.</w:t>
            </w:r>
          </w:p>
          <w:p w:rsidR="00DE5688" w:rsidRPr="00331188" w:rsidRDefault="00DE5688" w:rsidP="00786812">
            <w:pPr>
              <w:pStyle w:val="a5"/>
              <w:widowControl w:val="0"/>
              <w:tabs>
                <w:tab w:val="left" w:pos="711"/>
                <w:tab w:val="left" w:pos="10381"/>
              </w:tabs>
              <w:suppressAutoHyphens/>
              <w:autoSpaceDE w:val="0"/>
              <w:spacing w:line="240" w:lineRule="auto"/>
              <w:ind w:left="924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88" w:rsidRPr="001B267F" w:rsidRDefault="00DE5688" w:rsidP="00786812">
            <w:pPr>
              <w:rPr>
                <w:rFonts w:ascii="Times New Roman" w:hAnsi="Times New Roman"/>
                <w:sz w:val="20"/>
                <w:szCs w:val="20"/>
              </w:rPr>
            </w:pPr>
            <w:r w:rsidRPr="001B267F">
              <w:rPr>
                <w:rFonts w:ascii="Times New Roman" w:hAnsi="Times New Roman"/>
                <w:sz w:val="20"/>
                <w:szCs w:val="20"/>
              </w:rPr>
              <w:t>Ковбель Т.П.</w:t>
            </w:r>
          </w:p>
        </w:tc>
      </w:tr>
    </w:tbl>
    <w:p w:rsidR="00DE5688" w:rsidRPr="00DC6438" w:rsidRDefault="00DE5688" w:rsidP="00DE5688">
      <w:pPr>
        <w:rPr>
          <w:sz w:val="28"/>
          <w:szCs w:val="28"/>
        </w:rPr>
      </w:pPr>
    </w:p>
    <w:p w:rsidR="001F50EF" w:rsidRDefault="001F50EF"/>
    <w:sectPr w:rsidR="001F50EF" w:rsidSect="00EF010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5688"/>
    <w:rsid w:val="001F50EF"/>
    <w:rsid w:val="00DE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68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E568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E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2378</Words>
  <Characters>1357</Characters>
  <Application>Microsoft Office Word</Application>
  <DocSecurity>0</DocSecurity>
  <Lines>11</Lines>
  <Paragraphs>7</Paragraphs>
  <ScaleCrop>false</ScaleCrop>
  <Company>MultiDVD Team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2024-09-30T09:11:00Z</dcterms:created>
  <dcterms:modified xsi:type="dcterms:W3CDTF">2024-09-30T09:12:00Z</dcterms:modified>
</cp:coreProperties>
</file>